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1932" w14:textId="77777777" w:rsidR="009009F9" w:rsidRPr="00056BE9" w:rsidRDefault="009009F9" w:rsidP="009009F9">
      <w:pPr>
        <w:pStyle w:val="Nagwek2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056BE9">
        <w:rPr>
          <w:rFonts w:ascii="Arial" w:hAnsi="Arial" w:cs="Arial"/>
          <w:sz w:val="20"/>
          <w:szCs w:val="20"/>
        </w:rPr>
        <w:t>Załącznik nr 2</w:t>
      </w:r>
    </w:p>
    <w:p w14:paraId="0EBA5255" w14:textId="77777777" w:rsidR="009009F9" w:rsidRPr="00056BE9" w:rsidRDefault="009009F9" w:rsidP="009009F9">
      <w:pPr>
        <w:pStyle w:val="Nagwek2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056BE9">
        <w:rPr>
          <w:rFonts w:ascii="Arial" w:hAnsi="Arial" w:cs="Arial"/>
          <w:b w:val="0"/>
          <w:sz w:val="20"/>
          <w:szCs w:val="20"/>
        </w:rPr>
        <w:t>do Regulaminu zarządzania dobrami własności intelektualnej i przemysłowej</w:t>
      </w:r>
    </w:p>
    <w:p w14:paraId="1CF53F14" w14:textId="28F85AB9" w:rsidR="009009F9" w:rsidRPr="00056BE9" w:rsidRDefault="009009F9" w:rsidP="009009F9">
      <w:pPr>
        <w:pStyle w:val="Nagwek2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056BE9">
        <w:rPr>
          <w:rFonts w:ascii="Arial" w:hAnsi="Arial" w:cs="Arial"/>
          <w:b w:val="0"/>
          <w:sz w:val="20"/>
          <w:szCs w:val="20"/>
        </w:rPr>
        <w:t xml:space="preserve">oraz zasad komercjalizacji w </w:t>
      </w:r>
      <w:r w:rsidR="00E451A3">
        <w:rPr>
          <w:rFonts w:ascii="Arial" w:hAnsi="Arial" w:cs="Arial"/>
          <w:b w:val="0"/>
          <w:sz w:val="20"/>
          <w:szCs w:val="20"/>
        </w:rPr>
        <w:t>IBPRS-PIB</w:t>
      </w:r>
    </w:p>
    <w:p w14:paraId="0781B597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62014BC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C83095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FCBE7E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C248CA3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</w:rPr>
      </w:pPr>
      <w:r w:rsidRPr="00056BE9">
        <w:rPr>
          <w:rFonts w:ascii="Arial" w:hAnsi="Arial" w:cs="Arial"/>
          <w:b/>
          <w:u w:val="single"/>
        </w:rPr>
        <w:t>Formularz zgłoszenia dobra własności przemysłowej</w:t>
      </w:r>
    </w:p>
    <w:p w14:paraId="31343124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A4E0972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CD2C4F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29C0FF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Zgłaszający:</w:t>
      </w:r>
    </w:p>
    <w:p w14:paraId="5CDDB87F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14:paraId="40FBD361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7E9000A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Jednostka:</w:t>
      </w:r>
    </w:p>
    <w:p w14:paraId="60B34444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584ECD3A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22412D1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Nazwa projektu (jeśli dotyczy)</w:t>
      </w:r>
    </w:p>
    <w:p w14:paraId="1CF2D995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14:paraId="2B91F40F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194CAF81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Zgłaszane dobro:</w:t>
      </w:r>
    </w:p>
    <w:p w14:paraId="2DF5A95A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46EB218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65B318BC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2C8D238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Data powstania:</w:t>
      </w:r>
    </w:p>
    <w:p w14:paraId="0D3573BB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6A5880D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76140A1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Sposób powstania:</w:t>
      </w:r>
    </w:p>
    <w:p w14:paraId="58F91529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6ADBA55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1D2330F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Źródła finansowania</w:t>
      </w:r>
    </w:p>
    <w:p w14:paraId="67FD9AAB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7237242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5E3032C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6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 xml:space="preserve">Współtwórcy </w:t>
      </w:r>
      <w:r w:rsidRPr="00056BE9">
        <w:rPr>
          <w:rFonts w:ascii="Arial" w:hAnsi="Arial" w:cs="Arial"/>
          <w:sz w:val="22"/>
          <w:szCs w:val="22"/>
        </w:rPr>
        <w:t>(nazwiska i jednostki organizacyjne oraz udziały procentowe w stworzeniu dobra – dołączyć stosowne oświadczenia współtwórców)</w:t>
      </w:r>
      <w:r w:rsidRPr="00056BE9">
        <w:rPr>
          <w:rFonts w:ascii="Arial" w:hAnsi="Arial" w:cs="Arial"/>
          <w:b/>
          <w:sz w:val="22"/>
          <w:szCs w:val="22"/>
        </w:rPr>
        <w:t>:</w:t>
      </w:r>
    </w:p>
    <w:p w14:paraId="20FDADD7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………………………………………………..…………………………………….….…………..…….</w:t>
      </w:r>
    </w:p>
    <w:p w14:paraId="3F02D883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38F766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0377EDC8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Informacje dodatkowe</w:t>
      </w:r>
    </w:p>
    <w:p w14:paraId="2AE9D086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6F1675D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174DF3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164415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C3ECD8C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0602742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</w:rPr>
      </w:pPr>
      <w:r w:rsidRPr="00056BE9">
        <w:rPr>
          <w:rFonts w:ascii="Arial" w:hAnsi="Arial" w:cs="Arial"/>
        </w:rPr>
        <w:t>................................................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 xml:space="preserve">  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>................................................</w:t>
      </w:r>
    </w:p>
    <w:p w14:paraId="63CF000B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056BE9">
        <w:rPr>
          <w:rFonts w:ascii="Arial" w:hAnsi="Arial" w:cs="Arial"/>
          <w:sz w:val="18"/>
          <w:szCs w:val="18"/>
        </w:rPr>
        <w:t xml:space="preserve">                 miejsce i data                                                                       </w:t>
      </w:r>
      <w:r w:rsidRPr="00056BE9">
        <w:rPr>
          <w:rFonts w:ascii="Arial" w:hAnsi="Arial" w:cs="Arial"/>
          <w:sz w:val="18"/>
          <w:szCs w:val="18"/>
        </w:rPr>
        <w:tab/>
        <w:t xml:space="preserve"> </w:t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  <w:t xml:space="preserve">      podpis</w:t>
      </w:r>
    </w:p>
    <w:p w14:paraId="17418382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center"/>
        <w:rPr>
          <w:rFonts w:ascii="Arial" w:eastAsia="Segoe UI" w:hAnsi="Arial" w:cs="Arial"/>
          <w:b/>
          <w:sz w:val="22"/>
          <w:szCs w:val="22"/>
          <w:u w:val="single"/>
        </w:rPr>
      </w:pPr>
    </w:p>
    <w:p w14:paraId="475EE014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br w:type="page"/>
      </w:r>
      <w:r w:rsidRPr="00056BE9">
        <w:rPr>
          <w:rFonts w:ascii="Arial" w:hAnsi="Arial" w:cs="Arial"/>
          <w:b/>
        </w:rPr>
        <w:lastRenderedPageBreak/>
        <w:t>Opinia kierownika jednostki organizacyjnej</w:t>
      </w:r>
    </w:p>
    <w:p w14:paraId="1DC72E8B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t xml:space="preserve">o wartości merytorycznej i możliwości komercjalizacji dobra </w:t>
      </w:r>
    </w:p>
    <w:p w14:paraId="7D5144B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1C5FF7E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13E7448A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2A3D2BB7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7C2CD32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746B61A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4EC4F37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4BCE4E8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DA69FD4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</w:pPr>
    </w:p>
    <w:p w14:paraId="4C4E521F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</w:rPr>
      </w:pPr>
      <w:r w:rsidRPr="00056BE9">
        <w:rPr>
          <w:rFonts w:ascii="Arial" w:hAnsi="Arial" w:cs="Arial"/>
        </w:rPr>
        <w:t>................................................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 xml:space="preserve">  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>................................................</w:t>
      </w:r>
    </w:p>
    <w:p w14:paraId="73B13B63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056BE9">
        <w:rPr>
          <w:rFonts w:ascii="Arial" w:hAnsi="Arial" w:cs="Arial"/>
          <w:sz w:val="18"/>
          <w:szCs w:val="18"/>
        </w:rPr>
        <w:t xml:space="preserve">                 miejsce i data                                                                       </w:t>
      </w:r>
      <w:r w:rsidRPr="00056BE9">
        <w:rPr>
          <w:rFonts w:ascii="Arial" w:hAnsi="Arial" w:cs="Arial"/>
          <w:sz w:val="18"/>
          <w:szCs w:val="18"/>
        </w:rPr>
        <w:tab/>
        <w:t xml:space="preserve"> </w:t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  <w:t xml:space="preserve">      podpis</w:t>
      </w:r>
    </w:p>
    <w:p w14:paraId="714033C8" w14:textId="77777777" w:rsidR="009009F9" w:rsidRPr="00056BE9" w:rsidRDefault="009009F9" w:rsidP="009009F9">
      <w:pPr>
        <w:spacing w:after="0" w:line="240" w:lineRule="auto"/>
        <w:jc w:val="both"/>
        <w:rPr>
          <w:rFonts w:ascii="Arial" w:hAnsi="Arial" w:cs="Arial"/>
        </w:rPr>
      </w:pPr>
    </w:p>
    <w:p w14:paraId="470F725F" w14:textId="77777777" w:rsidR="009009F9" w:rsidRPr="00056BE9" w:rsidRDefault="009009F9" w:rsidP="009009F9">
      <w:pPr>
        <w:spacing w:after="0" w:line="240" w:lineRule="auto"/>
      </w:pPr>
    </w:p>
    <w:p w14:paraId="36A383F3" w14:textId="77777777" w:rsidR="009009F9" w:rsidRPr="00056BE9" w:rsidRDefault="009009F9" w:rsidP="009009F9">
      <w:pPr>
        <w:spacing w:after="0" w:line="240" w:lineRule="auto"/>
        <w:rPr>
          <w:rFonts w:ascii="Arial" w:hAnsi="Arial" w:cs="Arial"/>
        </w:rPr>
      </w:pPr>
    </w:p>
    <w:p w14:paraId="3A09C829" w14:textId="031FA83A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t xml:space="preserve">Decyzja </w:t>
      </w:r>
      <w:r w:rsidR="00E451A3">
        <w:rPr>
          <w:rFonts w:ascii="Arial" w:hAnsi="Arial" w:cs="Arial"/>
          <w:b/>
        </w:rPr>
        <w:t>Dyrektora IBPRS-PIB</w:t>
      </w:r>
    </w:p>
    <w:p w14:paraId="2450A04B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t>(w tym w zakresie udzielenia ochrony prawnej)</w:t>
      </w:r>
    </w:p>
    <w:p w14:paraId="44221717" w14:textId="77777777" w:rsidR="009009F9" w:rsidRPr="00056BE9" w:rsidRDefault="009009F9" w:rsidP="009009F9">
      <w:pPr>
        <w:pStyle w:val="Nagwek2"/>
        <w:spacing w:before="0" w:after="0" w:line="360" w:lineRule="auto"/>
        <w:rPr>
          <w:rFonts w:cs="Arial"/>
          <w:sz w:val="22"/>
          <w:szCs w:val="22"/>
        </w:rPr>
      </w:pPr>
    </w:p>
    <w:p w14:paraId="6ADCAFE2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46BD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4B9B899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3EBA6D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26C571B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15667ED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6ADD9CA7" w14:textId="77777777" w:rsidR="009009F9" w:rsidRPr="00056BE9" w:rsidRDefault="009009F9" w:rsidP="009009F9">
      <w:pPr>
        <w:pStyle w:val="Nagwek2"/>
        <w:spacing w:before="0" w:after="0" w:line="360" w:lineRule="auto"/>
        <w:rPr>
          <w:rFonts w:cs="Arial"/>
          <w:sz w:val="22"/>
          <w:szCs w:val="22"/>
        </w:rPr>
      </w:pPr>
    </w:p>
    <w:p w14:paraId="52CF9D4B" w14:textId="77777777" w:rsidR="009009F9" w:rsidRPr="00056BE9" w:rsidRDefault="009009F9" w:rsidP="009009F9">
      <w:pPr>
        <w:spacing w:after="0" w:line="360" w:lineRule="auto"/>
      </w:pPr>
    </w:p>
    <w:p w14:paraId="01D2178C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</w:rPr>
      </w:pPr>
      <w:r w:rsidRPr="00056BE9">
        <w:rPr>
          <w:rFonts w:ascii="Arial" w:hAnsi="Arial" w:cs="Arial"/>
        </w:rPr>
        <w:t>................................................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 xml:space="preserve">  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>................................................</w:t>
      </w:r>
    </w:p>
    <w:p w14:paraId="73DE0C68" w14:textId="77777777" w:rsidR="009009F9" w:rsidRPr="0008276B" w:rsidRDefault="009009F9" w:rsidP="009009F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056BE9">
        <w:rPr>
          <w:rFonts w:ascii="Arial" w:hAnsi="Arial" w:cs="Arial"/>
          <w:sz w:val="18"/>
          <w:szCs w:val="18"/>
        </w:rPr>
        <w:t xml:space="preserve">                 miejsce i data                                                                       </w:t>
      </w:r>
      <w:r w:rsidRPr="00056BE9">
        <w:rPr>
          <w:rFonts w:ascii="Arial" w:hAnsi="Arial" w:cs="Arial"/>
          <w:sz w:val="18"/>
          <w:szCs w:val="18"/>
        </w:rPr>
        <w:tab/>
        <w:t xml:space="preserve"> </w:t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  <w:t xml:space="preserve">      podpis</w:t>
      </w:r>
    </w:p>
    <w:p w14:paraId="288ED49E" w14:textId="77777777" w:rsidR="009009F9" w:rsidRPr="0008276B" w:rsidRDefault="009009F9" w:rsidP="009009F9">
      <w:pPr>
        <w:spacing w:after="0" w:line="360" w:lineRule="auto"/>
        <w:jc w:val="both"/>
        <w:rPr>
          <w:rFonts w:ascii="Arial" w:hAnsi="Arial" w:cs="Arial"/>
        </w:rPr>
      </w:pPr>
    </w:p>
    <w:p w14:paraId="0A7F6BEC" w14:textId="77777777" w:rsidR="005375FB" w:rsidRDefault="005375FB"/>
    <w:sectPr w:rsidR="005375FB" w:rsidSect="002B2C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 w16cid:durableId="183325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9"/>
    <w:rsid w:val="001500D8"/>
    <w:rsid w:val="005375FB"/>
    <w:rsid w:val="008E79CF"/>
    <w:rsid w:val="009009F9"/>
    <w:rsid w:val="00AC4CBA"/>
    <w:rsid w:val="00C57A8A"/>
    <w:rsid w:val="00E451A3"/>
    <w:rsid w:val="00EA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DE42"/>
  <w15:chartTrackingRefBased/>
  <w15:docId w15:val="{AFF27DF5-4EE5-4B25-B01B-DF083B8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9F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009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09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9009F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09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Krochmal-Węgrzyn</cp:lastModifiedBy>
  <cp:revision>3</cp:revision>
  <dcterms:created xsi:type="dcterms:W3CDTF">2026-01-17T22:45:00Z</dcterms:created>
  <dcterms:modified xsi:type="dcterms:W3CDTF">2026-01-21T05:09:00Z</dcterms:modified>
</cp:coreProperties>
</file>