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5D3" w14:textId="5B36A825" w:rsidR="009F3A6E" w:rsidRPr="009F3A6E" w:rsidRDefault="009F3A6E" w:rsidP="009F3A6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Pr="009F3A6E">
        <w:rPr>
          <w:rFonts w:ascii="Arial" w:hAnsi="Arial" w:cs="Arial"/>
          <w:b/>
          <w:bCs/>
          <w:sz w:val="22"/>
          <w:szCs w:val="22"/>
        </w:rPr>
        <w:t>Informacje o projekcie</w:t>
      </w:r>
    </w:p>
    <w:p w14:paraId="7ACB9200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/>
          <w:bCs/>
          <w:sz w:val="22"/>
          <w:szCs w:val="22"/>
        </w:rPr>
        <w:t>„Science4Business – Nauka dla Biznesu” – Zadanie nr 1 „Inkubator Rozwoju”</w:t>
      </w:r>
    </w:p>
    <w:p w14:paraId="6EAD0C99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 xml:space="preserve">Instytut Biotechnologii Przemysłu Rolno-Spożywczego im. prof. Wacława Dąbrowskiego – Państwowy Instytut Badawczy (IBPRS – PIB) jako </w:t>
      </w:r>
      <w:r w:rsidRPr="009F3A6E">
        <w:rPr>
          <w:rFonts w:ascii="Arial" w:hAnsi="Arial" w:cs="Arial"/>
          <w:b/>
          <w:bCs/>
          <w:sz w:val="22"/>
          <w:szCs w:val="22"/>
        </w:rPr>
        <w:t>Lider Konsorcjum</w:t>
      </w:r>
      <w:r w:rsidRPr="009F3A6E">
        <w:rPr>
          <w:rFonts w:ascii="Arial" w:hAnsi="Arial" w:cs="Arial"/>
          <w:bCs/>
          <w:sz w:val="22"/>
          <w:szCs w:val="22"/>
        </w:rPr>
        <w:t xml:space="preserve"> realizuje Zadanie nr 1 „Inkubator Rozwoju” w ramach projektu „Science4Business – Nauka dla biznesu” – jednego z kluczowych przedsięwzięć w Polsce wspierających transfer technologii oraz komercjalizację wyników badań naukowych.</w:t>
      </w:r>
    </w:p>
    <w:p w14:paraId="7FC93A7F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Projekt realizowany jest na podstawie umowy o partnerstwie zawartej w dniu 1 grudnia 2025 r. z Ministerstwo Nauki i Szkolnictwa Wyższego.</w:t>
      </w:r>
    </w:p>
    <w:p w14:paraId="65D61026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Projekt jest współfinansowany ze środków Unii Europejskiej w ramach programu Fundusze Europejskie dla Nowoczesnej Gospodarki (FENG), Priorytet II: Środowisko sprzyjające innowacjom, Działanie FENG.02.05 „Science4Business – Nauka dla biznesu”.</w:t>
      </w:r>
    </w:p>
    <w:p w14:paraId="60365EF0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Informacja o dofinansowaniu prezentowana jest zgodnie z wytycznymi, z wykorzystaniem znaku Funduszy Europejskich, barw Rzeczypospolitej Polskiej oraz znaku Unii Europejskiej.</w:t>
      </w:r>
    </w:p>
    <w:p w14:paraId="20E514ED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pict w14:anchorId="208B1451">
          <v:rect id="_x0000_i1073" style="width:0;height:1.5pt" o:hralign="center" o:hrstd="t" o:hr="t" fillcolor="#a0a0a0" stroked="f"/>
        </w:pict>
      </w:r>
    </w:p>
    <w:p w14:paraId="0F60859E" w14:textId="77777777" w:rsidR="009F3A6E" w:rsidRPr="009F3A6E" w:rsidRDefault="009F3A6E" w:rsidP="009F3A6E">
      <w:pPr>
        <w:rPr>
          <w:rFonts w:ascii="Arial" w:hAnsi="Arial" w:cs="Arial"/>
          <w:b/>
          <w:bCs/>
          <w:sz w:val="22"/>
          <w:szCs w:val="22"/>
        </w:rPr>
      </w:pPr>
      <w:r w:rsidRPr="009F3A6E">
        <w:rPr>
          <w:rFonts w:ascii="Arial" w:hAnsi="Arial" w:cs="Arial"/>
          <w:b/>
          <w:bCs/>
          <w:sz w:val="22"/>
          <w:szCs w:val="22"/>
        </w:rPr>
        <w:t>Partnerzy Konsorcjum</w:t>
      </w:r>
    </w:p>
    <w:p w14:paraId="04F2B6C0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Lider Konsorcjum:</w:t>
      </w:r>
    </w:p>
    <w:p w14:paraId="6E5987A3" w14:textId="77777777" w:rsidR="009F3A6E" w:rsidRPr="009F3A6E" w:rsidRDefault="009F3A6E" w:rsidP="009F3A6E">
      <w:pPr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Instytut Biotechnologii Przemysłu Rolno-Spożywczego im. prof. Wacława Dąbrowskiego – Państwowy Instytut Badawczy</w:t>
      </w:r>
    </w:p>
    <w:p w14:paraId="7BB578A3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Partnerzy:</w:t>
      </w:r>
    </w:p>
    <w:p w14:paraId="7BE2124D" w14:textId="5A6AB036" w:rsidR="009F3A6E" w:rsidRPr="009F3A6E" w:rsidRDefault="009F3A6E" w:rsidP="009F3A6E">
      <w:pPr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Instytut Ochrony Roślin – Państwowy Instytut Badawczy</w:t>
      </w:r>
      <w:r>
        <w:rPr>
          <w:rFonts w:ascii="Arial" w:hAnsi="Arial" w:cs="Arial"/>
          <w:bCs/>
          <w:sz w:val="22"/>
          <w:szCs w:val="22"/>
        </w:rPr>
        <w:t xml:space="preserve"> w Poznaniu </w:t>
      </w:r>
    </w:p>
    <w:p w14:paraId="2AE51560" w14:textId="77777777" w:rsidR="009F3A6E" w:rsidRPr="009F3A6E" w:rsidRDefault="009F3A6E" w:rsidP="009F3A6E">
      <w:pPr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Szkoła Główna Handlowa w Warszawie</w:t>
      </w:r>
    </w:p>
    <w:p w14:paraId="3171D207" w14:textId="77777777" w:rsidR="009F3A6E" w:rsidRPr="009F3A6E" w:rsidRDefault="009F3A6E" w:rsidP="009F3A6E">
      <w:pPr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Zachodniopomorski Uniwersytet Technologiczny w Szczecinie</w:t>
      </w:r>
    </w:p>
    <w:p w14:paraId="76931B53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Partner Wiodący Projektu:</w:t>
      </w:r>
    </w:p>
    <w:p w14:paraId="048C359E" w14:textId="77777777" w:rsidR="009F3A6E" w:rsidRPr="009F3A6E" w:rsidRDefault="009F3A6E" w:rsidP="009F3A6E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Ministerstwo Nauki i Szkolnictwa Wyższego</w:t>
      </w:r>
    </w:p>
    <w:p w14:paraId="11F1A89F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pict w14:anchorId="1297252B">
          <v:rect id="_x0000_i1074" style="width:0;height:1.5pt" o:hralign="center" o:hrstd="t" o:hr="t" fillcolor="#a0a0a0" stroked="f"/>
        </w:pict>
      </w:r>
    </w:p>
    <w:p w14:paraId="7EDE9467" w14:textId="77777777" w:rsidR="009F3A6E" w:rsidRPr="009F3A6E" w:rsidRDefault="009F3A6E" w:rsidP="009F3A6E">
      <w:pPr>
        <w:rPr>
          <w:rFonts w:ascii="Arial" w:hAnsi="Arial" w:cs="Arial"/>
          <w:b/>
          <w:bCs/>
          <w:sz w:val="22"/>
          <w:szCs w:val="22"/>
        </w:rPr>
      </w:pPr>
      <w:r w:rsidRPr="009F3A6E">
        <w:rPr>
          <w:rFonts w:ascii="Arial" w:hAnsi="Arial" w:cs="Arial"/>
          <w:b/>
          <w:bCs/>
          <w:sz w:val="22"/>
          <w:szCs w:val="22"/>
        </w:rPr>
        <w:t>Cel projektu</w:t>
      </w:r>
    </w:p>
    <w:p w14:paraId="3BF03FE9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Celem głównym projektu jest promocja osiągnięć naukowych oraz zwiększenie ich wpływu na rozwój innowacyjności gospodarki poprzez wzmocnienie współpracy pomiędzy środowiskiem naukowym a biznesem.</w:t>
      </w:r>
    </w:p>
    <w:p w14:paraId="0AD0974D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Projekt zakłada zwiększenie efektywności organizacji badawczych w zakresie współpracy z przedsiębiorstwami, w szczególności poprzez rozwój i komercjalizację wyników badań naukowych oraz prac rozwojowych.</w:t>
      </w:r>
    </w:p>
    <w:p w14:paraId="7F492DA6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pict w14:anchorId="4B79AFDF">
          <v:rect id="_x0000_i1075" style="width:0;height:1.5pt" o:hralign="center" o:hrstd="t" o:hr="t" fillcolor="#a0a0a0" stroked="f"/>
        </w:pict>
      </w:r>
    </w:p>
    <w:p w14:paraId="356940DA" w14:textId="77777777" w:rsidR="009F3A6E" w:rsidRPr="009F3A6E" w:rsidRDefault="009F3A6E" w:rsidP="009F3A6E">
      <w:pPr>
        <w:rPr>
          <w:rFonts w:ascii="Arial" w:hAnsi="Arial" w:cs="Arial"/>
          <w:b/>
          <w:bCs/>
          <w:sz w:val="22"/>
          <w:szCs w:val="22"/>
        </w:rPr>
      </w:pPr>
      <w:r w:rsidRPr="009F3A6E">
        <w:rPr>
          <w:rFonts w:ascii="Arial" w:hAnsi="Arial" w:cs="Arial"/>
          <w:b/>
          <w:bCs/>
          <w:sz w:val="22"/>
          <w:szCs w:val="22"/>
        </w:rPr>
        <w:lastRenderedPageBreak/>
        <w:t>Opis działań</w:t>
      </w:r>
    </w:p>
    <w:p w14:paraId="21E9B54D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W ramach realizacji Zadania nr 1 „Inkubator Rozwoju” prowadzone będą m.in. działania obejmujące:</w:t>
      </w:r>
    </w:p>
    <w:p w14:paraId="1DDD171A" w14:textId="77777777" w:rsidR="009F3A6E" w:rsidRPr="009F3A6E" w:rsidRDefault="009F3A6E" w:rsidP="009F3A6E">
      <w:pPr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mapowanie potencjału badawczego i technologicznego organizacji naukowych,</w:t>
      </w:r>
    </w:p>
    <w:p w14:paraId="45CC08E7" w14:textId="77777777" w:rsidR="009F3A6E" w:rsidRPr="009F3A6E" w:rsidRDefault="009F3A6E" w:rsidP="009F3A6E">
      <w:pPr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marketing i promocję oferty technologicznej oraz badawczej,</w:t>
      </w:r>
    </w:p>
    <w:p w14:paraId="3F7E5232" w14:textId="1E11C848" w:rsidR="009F3A6E" w:rsidRPr="009F3A6E" w:rsidRDefault="009F3A6E" w:rsidP="009F3A6E">
      <w:pPr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 xml:space="preserve">prowadzenie badań przemysłowych i eksperymentalnych prac rozwojowych </w:t>
      </w:r>
      <w:r>
        <w:rPr>
          <w:rFonts w:ascii="Arial" w:hAnsi="Arial" w:cs="Arial"/>
          <w:bCs/>
          <w:sz w:val="22"/>
          <w:szCs w:val="22"/>
        </w:rPr>
        <w:br/>
      </w:r>
      <w:r w:rsidRPr="009F3A6E">
        <w:rPr>
          <w:rFonts w:ascii="Arial" w:hAnsi="Arial" w:cs="Arial"/>
          <w:bCs/>
          <w:sz w:val="22"/>
          <w:szCs w:val="22"/>
        </w:rPr>
        <w:t>w odniesieniu do wyników badań o zidentyfikowanym potencjale komercyjnym,</w:t>
      </w:r>
    </w:p>
    <w:p w14:paraId="6C241E8E" w14:textId="77777777" w:rsidR="009F3A6E" w:rsidRPr="009F3A6E" w:rsidRDefault="009F3A6E" w:rsidP="009F3A6E">
      <w:pPr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rozwój kompetencji oraz narzędzi wspierających proces transferu technologii.</w:t>
      </w:r>
    </w:p>
    <w:p w14:paraId="40B517FC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Działania te skoncentrowane będą na zwiększaniu poziomów gotowości technologicznej (TRL) i biznesowej wybranych rozwiązań, tak aby mogły zostać skutecznie wdrożone do praktyki gospodarczej.</w:t>
      </w:r>
    </w:p>
    <w:p w14:paraId="7E65F5AF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pict w14:anchorId="165CE245">
          <v:rect id="_x0000_i1076" style="width:0;height:1.5pt" o:hralign="center" o:hrstd="t" o:hr="t" fillcolor="#a0a0a0" stroked="f"/>
        </w:pict>
      </w:r>
    </w:p>
    <w:p w14:paraId="288F444B" w14:textId="77777777" w:rsidR="009F3A6E" w:rsidRPr="009F3A6E" w:rsidRDefault="009F3A6E" w:rsidP="009F3A6E">
      <w:pPr>
        <w:rPr>
          <w:rFonts w:ascii="Arial" w:hAnsi="Arial" w:cs="Arial"/>
          <w:b/>
          <w:bCs/>
          <w:sz w:val="22"/>
          <w:szCs w:val="22"/>
        </w:rPr>
      </w:pPr>
      <w:r w:rsidRPr="009F3A6E">
        <w:rPr>
          <w:rFonts w:ascii="Arial" w:hAnsi="Arial" w:cs="Arial"/>
          <w:b/>
          <w:bCs/>
          <w:sz w:val="22"/>
          <w:szCs w:val="22"/>
        </w:rPr>
        <w:t>Grupa docelowa</w:t>
      </w:r>
    </w:p>
    <w:p w14:paraId="1B3BC5B1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Projekt skierowany jest do:</w:t>
      </w:r>
    </w:p>
    <w:p w14:paraId="5F1BE5F9" w14:textId="77777777" w:rsidR="009F3A6E" w:rsidRPr="009F3A6E" w:rsidRDefault="009F3A6E" w:rsidP="009F3A6E">
      <w:pPr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organizacji badawczych i zespołów naukowych,</w:t>
      </w:r>
    </w:p>
    <w:p w14:paraId="4C527705" w14:textId="77777777" w:rsidR="009F3A6E" w:rsidRPr="009F3A6E" w:rsidRDefault="009F3A6E" w:rsidP="009F3A6E">
      <w:pPr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przedsiębiorców zainteresowanych wdrażaniem innowacyjnych rozwiązań,</w:t>
      </w:r>
    </w:p>
    <w:p w14:paraId="12ACD46F" w14:textId="77777777" w:rsidR="009F3A6E" w:rsidRPr="009F3A6E" w:rsidRDefault="009F3A6E" w:rsidP="009F3A6E">
      <w:pPr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podmiotów otoczenia społeczno-gospodarczego,</w:t>
      </w:r>
    </w:p>
    <w:p w14:paraId="0B5E6318" w14:textId="77777777" w:rsidR="009F3A6E" w:rsidRPr="009F3A6E" w:rsidRDefault="009F3A6E" w:rsidP="009F3A6E">
      <w:pPr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instytucji wspierających transfer technologii i rozwój innowacji.</w:t>
      </w:r>
    </w:p>
    <w:p w14:paraId="3F0C4F1C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pict w14:anchorId="046125E5">
          <v:rect id="_x0000_i1077" style="width:0;height:1.5pt" o:hralign="center" o:hrstd="t" o:hr="t" fillcolor="#a0a0a0" stroked="f"/>
        </w:pict>
      </w:r>
    </w:p>
    <w:p w14:paraId="5643B246" w14:textId="77777777" w:rsidR="009F3A6E" w:rsidRPr="009F3A6E" w:rsidRDefault="009F3A6E" w:rsidP="009F3A6E">
      <w:pPr>
        <w:rPr>
          <w:rFonts w:ascii="Arial" w:hAnsi="Arial" w:cs="Arial"/>
          <w:b/>
          <w:bCs/>
          <w:sz w:val="22"/>
          <w:szCs w:val="22"/>
        </w:rPr>
      </w:pPr>
      <w:r w:rsidRPr="009F3A6E">
        <w:rPr>
          <w:rFonts w:ascii="Arial" w:hAnsi="Arial" w:cs="Arial"/>
          <w:b/>
          <w:bCs/>
          <w:sz w:val="22"/>
          <w:szCs w:val="22"/>
        </w:rPr>
        <w:t>Główne rezultaty</w:t>
      </w:r>
    </w:p>
    <w:p w14:paraId="7E1AFDBE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Efektem realizacji projektu będzie w szczególności:</w:t>
      </w:r>
    </w:p>
    <w:p w14:paraId="6C856BD0" w14:textId="77777777" w:rsidR="009F3A6E" w:rsidRPr="009F3A6E" w:rsidRDefault="009F3A6E" w:rsidP="009F3A6E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zwiększenie liczby technologii gotowych do komercjalizacji,</w:t>
      </w:r>
    </w:p>
    <w:p w14:paraId="55860C43" w14:textId="77777777" w:rsidR="009F3A6E" w:rsidRPr="009F3A6E" w:rsidRDefault="009F3A6E" w:rsidP="009F3A6E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realizacja projektów B+R o wysokim potencjale wdrożeniowym,</w:t>
      </w:r>
    </w:p>
    <w:p w14:paraId="1291505E" w14:textId="77777777" w:rsidR="009F3A6E" w:rsidRPr="009F3A6E" w:rsidRDefault="009F3A6E" w:rsidP="009F3A6E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zgłoszenia patentowe i rozwój ochrony własności intelektualnej,</w:t>
      </w:r>
    </w:p>
    <w:p w14:paraId="6BC4DA72" w14:textId="77777777" w:rsidR="009F3A6E" w:rsidRPr="009F3A6E" w:rsidRDefault="009F3A6E" w:rsidP="009F3A6E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zawieranie umów licencyjnych oraz umów współpracy z przedsiębiorstwami,</w:t>
      </w:r>
    </w:p>
    <w:p w14:paraId="79FD3F5F" w14:textId="77777777" w:rsidR="009F3A6E" w:rsidRPr="009F3A6E" w:rsidRDefault="009F3A6E" w:rsidP="009F3A6E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skuteczniejsze wdrażanie innowacyjnych rozwiązań do gospodarki,</w:t>
      </w:r>
    </w:p>
    <w:p w14:paraId="03751860" w14:textId="77777777" w:rsidR="009F3A6E" w:rsidRPr="009F3A6E" w:rsidRDefault="009F3A6E" w:rsidP="009F3A6E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wzmocnienie trwałej współpracy pomiędzy nauką a biznesem.</w:t>
      </w:r>
    </w:p>
    <w:p w14:paraId="3E34CDE7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pict w14:anchorId="1DF777D8">
          <v:rect id="_x0000_i1078" style="width:0;height:1.5pt" o:hralign="center" o:hrstd="t" o:hr="t" fillcolor="#a0a0a0" stroked="f"/>
        </w:pict>
      </w:r>
    </w:p>
    <w:p w14:paraId="0ACBE526" w14:textId="77777777" w:rsidR="009F3A6E" w:rsidRPr="009F3A6E" w:rsidRDefault="009F3A6E" w:rsidP="009F3A6E">
      <w:pPr>
        <w:rPr>
          <w:rFonts w:ascii="Arial" w:hAnsi="Arial" w:cs="Arial"/>
          <w:b/>
          <w:bCs/>
          <w:sz w:val="22"/>
          <w:szCs w:val="22"/>
        </w:rPr>
      </w:pPr>
      <w:r w:rsidRPr="009F3A6E">
        <w:rPr>
          <w:rFonts w:ascii="Arial" w:hAnsi="Arial" w:cs="Arial"/>
          <w:b/>
          <w:bCs/>
          <w:sz w:val="22"/>
          <w:szCs w:val="22"/>
        </w:rPr>
        <w:t>Okres realizacji projektu</w:t>
      </w:r>
    </w:p>
    <w:p w14:paraId="4B228832" w14:textId="77777777" w:rsidR="009F3A6E" w:rsidRPr="009F3A6E" w:rsidRDefault="009F3A6E" w:rsidP="009F3A6E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 xml:space="preserve">Data rozpoczęcia realizacji projektu: </w:t>
      </w:r>
      <w:r w:rsidRPr="009F3A6E">
        <w:rPr>
          <w:rFonts w:ascii="Arial" w:hAnsi="Arial" w:cs="Arial"/>
          <w:b/>
          <w:bCs/>
          <w:sz w:val="22"/>
          <w:szCs w:val="22"/>
        </w:rPr>
        <w:t>01.01.2024 r.</w:t>
      </w:r>
    </w:p>
    <w:p w14:paraId="06CFB225" w14:textId="77777777" w:rsidR="009F3A6E" w:rsidRPr="009F3A6E" w:rsidRDefault="009F3A6E" w:rsidP="009F3A6E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 xml:space="preserve">Data zakończenia realizacji projektu: </w:t>
      </w:r>
      <w:r w:rsidRPr="009F3A6E">
        <w:rPr>
          <w:rFonts w:ascii="Arial" w:hAnsi="Arial" w:cs="Arial"/>
          <w:b/>
          <w:bCs/>
          <w:sz w:val="22"/>
          <w:szCs w:val="22"/>
        </w:rPr>
        <w:t>31.12.2028 r.</w:t>
      </w:r>
    </w:p>
    <w:p w14:paraId="68F1EFF5" w14:textId="77777777" w:rsidR="009F3A6E" w:rsidRPr="009F3A6E" w:rsidRDefault="009F3A6E" w:rsidP="009F3A6E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9F3A6E">
        <w:rPr>
          <w:rFonts w:ascii="Arial" w:hAnsi="Arial" w:cs="Arial"/>
          <w:b/>
          <w:sz w:val="22"/>
          <w:szCs w:val="22"/>
        </w:rPr>
        <w:lastRenderedPageBreak/>
        <w:t>Umowa nr MNISW/2025/DPI/231 z dnia 1 grudnia 2025 r.</w:t>
      </w:r>
    </w:p>
    <w:p w14:paraId="248F84E3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pict w14:anchorId="39BD4F0B">
          <v:rect id="_x0000_i1079" style="width:0;height:1.5pt" o:hralign="center" o:hrstd="t" o:hr="t" fillcolor="#a0a0a0" stroked="f"/>
        </w:pict>
      </w:r>
    </w:p>
    <w:p w14:paraId="30E9CE1C" w14:textId="77777777" w:rsidR="009F3A6E" w:rsidRPr="009F3A6E" w:rsidRDefault="009F3A6E" w:rsidP="009F3A6E">
      <w:pPr>
        <w:rPr>
          <w:rFonts w:ascii="Arial" w:hAnsi="Arial" w:cs="Arial"/>
          <w:b/>
          <w:bCs/>
          <w:sz w:val="22"/>
          <w:szCs w:val="22"/>
        </w:rPr>
      </w:pPr>
      <w:r w:rsidRPr="009F3A6E">
        <w:rPr>
          <w:rFonts w:ascii="Arial" w:hAnsi="Arial" w:cs="Arial"/>
          <w:b/>
          <w:bCs/>
          <w:sz w:val="22"/>
          <w:szCs w:val="22"/>
        </w:rPr>
        <w:t>Wartość projektu</w:t>
      </w:r>
    </w:p>
    <w:p w14:paraId="1494D341" w14:textId="77777777" w:rsidR="009F3A6E" w:rsidRPr="009F3A6E" w:rsidRDefault="009F3A6E" w:rsidP="009F3A6E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 xml:space="preserve">Całkowita wartość projektu „Science4Business – Nauka dla biznesu”: </w:t>
      </w:r>
      <w:r w:rsidRPr="009F3A6E">
        <w:rPr>
          <w:rFonts w:ascii="Arial" w:hAnsi="Arial" w:cs="Arial"/>
          <w:b/>
          <w:bCs/>
          <w:sz w:val="22"/>
          <w:szCs w:val="22"/>
        </w:rPr>
        <w:t>296 700 000,00 PLN</w:t>
      </w:r>
    </w:p>
    <w:p w14:paraId="2C79183E" w14:textId="77777777" w:rsidR="009F3A6E" w:rsidRPr="009F3A6E" w:rsidRDefault="009F3A6E" w:rsidP="009F3A6E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 xml:space="preserve">Wkład Funduszy Europejskich: </w:t>
      </w:r>
      <w:r w:rsidRPr="009F3A6E">
        <w:rPr>
          <w:rFonts w:ascii="Arial" w:hAnsi="Arial" w:cs="Arial"/>
          <w:b/>
          <w:bCs/>
          <w:sz w:val="22"/>
          <w:szCs w:val="22"/>
        </w:rPr>
        <w:t>296 700 000,00 PLN</w:t>
      </w:r>
    </w:p>
    <w:p w14:paraId="3CA3BBC5" w14:textId="77777777" w:rsidR="009F3A6E" w:rsidRPr="009F3A6E" w:rsidRDefault="009F3A6E" w:rsidP="009F3A6E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 xml:space="preserve">Całkowity budżet projektu dla Konsorcjum: </w:t>
      </w:r>
      <w:r w:rsidRPr="009F3A6E">
        <w:rPr>
          <w:rFonts w:ascii="Arial" w:hAnsi="Arial" w:cs="Arial"/>
          <w:b/>
          <w:bCs/>
          <w:sz w:val="22"/>
          <w:szCs w:val="22"/>
        </w:rPr>
        <w:t>12 600 000,00 PLN</w:t>
      </w:r>
    </w:p>
    <w:p w14:paraId="706745B6" w14:textId="77777777" w:rsidR="009F3A6E" w:rsidRPr="009F3A6E" w:rsidRDefault="009F3A6E" w:rsidP="009F3A6E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 xml:space="preserve">Kwota dofinansowania dla IBPRS – PIB: </w:t>
      </w:r>
      <w:r w:rsidRPr="009F3A6E">
        <w:rPr>
          <w:rFonts w:ascii="Arial" w:hAnsi="Arial" w:cs="Arial"/>
          <w:b/>
          <w:bCs/>
          <w:sz w:val="22"/>
          <w:szCs w:val="22"/>
        </w:rPr>
        <w:t>3 298 275 PLN</w:t>
      </w:r>
    </w:p>
    <w:p w14:paraId="44EA4C74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pict w14:anchorId="2E8E2DF7">
          <v:rect id="_x0000_i1080" style="width:0;height:1.5pt" o:hralign="center" o:hrstd="t" o:hr="t" fillcolor="#a0a0a0" stroked="f"/>
        </w:pict>
      </w:r>
    </w:p>
    <w:p w14:paraId="6B83E95C" w14:textId="77777777" w:rsidR="009F3A6E" w:rsidRPr="009F3A6E" w:rsidRDefault="009F3A6E" w:rsidP="009F3A6E">
      <w:pPr>
        <w:rPr>
          <w:rFonts w:ascii="Arial" w:hAnsi="Arial" w:cs="Arial"/>
          <w:bCs/>
          <w:sz w:val="22"/>
          <w:szCs w:val="22"/>
        </w:rPr>
      </w:pPr>
      <w:r w:rsidRPr="009F3A6E">
        <w:rPr>
          <w:rFonts w:ascii="Arial" w:hAnsi="Arial" w:cs="Arial"/>
          <w:bCs/>
          <w:sz w:val="22"/>
          <w:szCs w:val="22"/>
        </w:rPr>
        <w:t>Projekt jest współfinansowany przez Unię Europejską ze środków Europejskiego Funduszu Rozwoju Regionalnego w ramach programu Fundusze Europejskie dla Nowoczesnej Gospodarki 2021–2027.</w:t>
      </w:r>
    </w:p>
    <w:p w14:paraId="1BCF3C46" w14:textId="77777777" w:rsidR="001921B1" w:rsidRPr="009F3A6E" w:rsidRDefault="001921B1" w:rsidP="009F3A6E">
      <w:pPr>
        <w:rPr>
          <w:sz w:val="22"/>
          <w:szCs w:val="22"/>
        </w:rPr>
      </w:pPr>
    </w:p>
    <w:sectPr w:rsidR="001921B1" w:rsidRPr="009F3A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17" w:right="1417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278F" w14:textId="77777777" w:rsidR="001921B1" w:rsidRDefault="00091DD2">
      <w:pPr>
        <w:spacing w:after="0" w:line="240" w:lineRule="auto"/>
      </w:pPr>
      <w:r>
        <w:separator/>
      </w:r>
    </w:p>
  </w:endnote>
  <w:endnote w:type="continuationSeparator" w:id="0">
    <w:p w14:paraId="023A1213" w14:textId="77777777" w:rsidR="001921B1" w:rsidRDefault="0009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28A2" w14:textId="77777777" w:rsidR="001921B1" w:rsidRDefault="001921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BC47" w14:textId="77777777" w:rsidR="001921B1" w:rsidRDefault="001921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3F20" w14:textId="77777777" w:rsidR="001921B1" w:rsidRDefault="001921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550AF" w14:textId="77777777" w:rsidR="001921B1" w:rsidRDefault="00091DD2">
      <w:pPr>
        <w:spacing w:after="0" w:line="240" w:lineRule="auto"/>
      </w:pPr>
      <w:r>
        <w:separator/>
      </w:r>
    </w:p>
  </w:footnote>
  <w:footnote w:type="continuationSeparator" w:id="0">
    <w:p w14:paraId="28F8A942" w14:textId="77777777" w:rsidR="001921B1" w:rsidRDefault="0009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8CB3" w14:textId="77777777" w:rsidR="001921B1" w:rsidRDefault="001921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A0C2" w14:textId="77777777" w:rsidR="001921B1" w:rsidRDefault="00091DD2">
    <w:pPr>
      <w:pStyle w:val="Nagwek"/>
    </w:pPr>
    <w:r>
      <w:rPr>
        <w:noProof/>
        <w:lang w:eastAsia="pl-PL"/>
      </w:rPr>
      <mc:AlternateContent>
        <mc:Choice Requires="wpg">
          <w:drawing>
            <wp:inline distT="0" distB="0" distL="0" distR="0" wp14:anchorId="6DAE4437" wp14:editId="517BF58E">
              <wp:extent cx="5920740" cy="812165"/>
              <wp:effectExtent l="0" t="0" r="3810" b="6985"/>
              <wp:docPr id="1" name="Obraz 20" descr="C:\Users\mkaja\Desktop\FENG_RP_UE_RGB-1 20%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C:\Users\mkaja\Desktop\FENG_RP_UE_RGB-1 20%.jpg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920740" cy="812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6.20pt;height:63.95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4705" w14:textId="77777777" w:rsidR="001921B1" w:rsidRDefault="001921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898"/>
    <w:multiLevelType w:val="multilevel"/>
    <w:tmpl w:val="AD0C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3550"/>
    <w:multiLevelType w:val="multilevel"/>
    <w:tmpl w:val="E68C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008C0"/>
    <w:multiLevelType w:val="multilevel"/>
    <w:tmpl w:val="D9DA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16E04"/>
    <w:multiLevelType w:val="multilevel"/>
    <w:tmpl w:val="D2A6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E05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55901"/>
    <w:multiLevelType w:val="multilevel"/>
    <w:tmpl w:val="9AAA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D47C4"/>
    <w:multiLevelType w:val="multilevel"/>
    <w:tmpl w:val="F2A2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67363"/>
    <w:multiLevelType w:val="multilevel"/>
    <w:tmpl w:val="FA26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23F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3D3A84"/>
    <w:multiLevelType w:val="multilevel"/>
    <w:tmpl w:val="2CAE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896901">
    <w:abstractNumId w:val="8"/>
  </w:num>
  <w:num w:numId="2" w16cid:durableId="1788041655">
    <w:abstractNumId w:val="4"/>
  </w:num>
  <w:num w:numId="3" w16cid:durableId="121769276">
    <w:abstractNumId w:val="1"/>
  </w:num>
  <w:num w:numId="4" w16cid:durableId="9527030">
    <w:abstractNumId w:val="7"/>
  </w:num>
  <w:num w:numId="5" w16cid:durableId="713192572">
    <w:abstractNumId w:val="5"/>
  </w:num>
  <w:num w:numId="6" w16cid:durableId="2035230668">
    <w:abstractNumId w:val="0"/>
  </w:num>
  <w:num w:numId="7" w16cid:durableId="1848590732">
    <w:abstractNumId w:val="9"/>
  </w:num>
  <w:num w:numId="8" w16cid:durableId="946042027">
    <w:abstractNumId w:val="6"/>
  </w:num>
  <w:num w:numId="9" w16cid:durableId="1765032268">
    <w:abstractNumId w:val="2"/>
  </w:num>
  <w:num w:numId="10" w16cid:durableId="1803766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B1"/>
    <w:rsid w:val="00091DD2"/>
    <w:rsid w:val="001921B1"/>
    <w:rsid w:val="001D2DEE"/>
    <w:rsid w:val="009C7102"/>
    <w:rsid w:val="009F3A6E"/>
    <w:rsid w:val="00C5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03DB"/>
  <w15:docId w15:val="{445D0E66-4C79-4162-9C85-4E281AD9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omylnaczcionkaakapitu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omylnaczcionkaakapitu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omylnaczcionkaakapitu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omylnaczcionkaakapitu"/>
    <w:uiPriority w:val="30"/>
    <w:rPr>
      <w:i/>
      <w:iCs/>
      <w:color w:val="0F4761" w:themeColor="accent1" w:themeShade="BF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549</Words>
  <Characters>3300</Characters>
  <Application>Microsoft Office Word</Application>
  <DocSecurity>4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Panasiuk</dc:creator>
  <cp:keywords/>
  <dc:description/>
  <cp:lastModifiedBy>Anna Dmochowska Consulting</cp:lastModifiedBy>
  <cp:revision>2</cp:revision>
  <dcterms:created xsi:type="dcterms:W3CDTF">2026-02-16T21:39:00Z</dcterms:created>
  <dcterms:modified xsi:type="dcterms:W3CDTF">2026-02-16T21:39:00Z</dcterms:modified>
</cp:coreProperties>
</file>